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735" cy="50038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Scenariusz rozwijających zajęć przyrodniczo - biologicznych </w:t>
      </w: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C9138F" w:rsidP="003C4B91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25.09.2020</w:t>
      </w:r>
      <w:r w:rsidR="003C4B91" w:rsidRPr="00177BC1">
        <w:rPr>
          <w:rFonts w:ascii="Times New Roman" w:hAnsi="Times New Roman"/>
          <w:sz w:val="24"/>
          <w:szCs w:val="24"/>
        </w:rPr>
        <w:t xml:space="preserve"> r. </w:t>
      </w:r>
      <w:r w:rsidR="003C4B91" w:rsidRPr="00177BC1">
        <w:rPr>
          <w:rFonts w:ascii="Times New Roman" w:hAnsi="Times New Roman"/>
          <w:sz w:val="24"/>
          <w:szCs w:val="24"/>
        </w:rPr>
        <w:tab/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Gr. I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Czas trwania: 90 minut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Prowadząca: Bożena Bochenek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Temat: </w:t>
      </w:r>
      <w:r w:rsidR="00C9138F">
        <w:rPr>
          <w:rFonts w:ascii="Times New Roman" w:hAnsi="Times New Roman"/>
          <w:b/>
          <w:sz w:val="24"/>
          <w:szCs w:val="24"/>
        </w:rPr>
        <w:t>Biodegradacja – pojęcie i zastosowanie</w:t>
      </w:r>
      <w:r w:rsidRPr="00177BC1">
        <w:rPr>
          <w:rFonts w:ascii="Times New Roman" w:hAnsi="Times New Roman"/>
          <w:b/>
          <w:sz w:val="24"/>
          <w:szCs w:val="24"/>
        </w:rPr>
        <w:t xml:space="preserve">. 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Cel główny: 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- </w:t>
      </w:r>
      <w:r w:rsidR="006855CB">
        <w:rPr>
          <w:rFonts w:ascii="Times New Roman" w:hAnsi="Times New Roman"/>
          <w:sz w:val="24"/>
          <w:szCs w:val="24"/>
        </w:rPr>
        <w:t>zapoznanie uc</w:t>
      </w:r>
      <w:r w:rsidR="00FA2AE2">
        <w:rPr>
          <w:rFonts w:ascii="Times New Roman" w:hAnsi="Times New Roman"/>
          <w:sz w:val="24"/>
          <w:szCs w:val="24"/>
        </w:rPr>
        <w:t>zniów z pojęciem biodegradacji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>Cele szczegółowe:</w:t>
      </w:r>
    </w:p>
    <w:p w:rsidR="003C4B9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Uczeń </w:t>
      </w:r>
    </w:p>
    <w:p w:rsidR="00E57F55" w:rsidRDefault="00E57F55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55CB">
        <w:rPr>
          <w:rFonts w:ascii="Times New Roman" w:hAnsi="Times New Roman"/>
          <w:sz w:val="24"/>
          <w:szCs w:val="24"/>
        </w:rPr>
        <w:t>wie, czym jest biodegradacja,</w:t>
      </w:r>
    </w:p>
    <w:p w:rsidR="006855CB" w:rsidRDefault="006855CB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 zastosowanie procesu biodegradacji, </w:t>
      </w:r>
    </w:p>
    <w:p w:rsidR="00E57F55" w:rsidRPr="00177BC1" w:rsidRDefault="00E57F55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rozumie, dlaczego tak ważne jest segregowanie odpadów, </w:t>
      </w:r>
    </w:p>
    <w:p w:rsidR="003C4B91" w:rsidRPr="00177BC1" w:rsidRDefault="006855CB" w:rsidP="00177B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podaje przykłady zastosowania </w:t>
      </w:r>
      <w:r w:rsidR="002B7EB5">
        <w:rPr>
          <w:rFonts w:ascii="Times New Roman" w:hAnsi="Times New Roman"/>
          <w:sz w:val="24"/>
          <w:szCs w:val="24"/>
        </w:rPr>
        <w:t>biochemicznego rozkładu</w:t>
      </w:r>
      <w:r>
        <w:rPr>
          <w:rFonts w:ascii="Times New Roman" w:hAnsi="Times New Roman"/>
          <w:sz w:val="24"/>
          <w:szCs w:val="24"/>
        </w:rPr>
        <w:t xml:space="preserve">. </w:t>
      </w:r>
      <w:r w:rsidR="003C4B91" w:rsidRPr="00177BC1">
        <w:rPr>
          <w:rFonts w:ascii="Times New Roman" w:hAnsi="Times New Roman"/>
          <w:sz w:val="24"/>
          <w:szCs w:val="24"/>
        </w:rPr>
        <w:br/>
      </w:r>
    </w:p>
    <w:p w:rsidR="003C4B91" w:rsidRPr="00CE7F9A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CE7F9A">
        <w:rPr>
          <w:rFonts w:ascii="Times New Roman" w:hAnsi="Times New Roman"/>
          <w:b/>
          <w:sz w:val="24"/>
          <w:szCs w:val="24"/>
        </w:rPr>
        <w:t>Metody: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pokaz prezentacji multimedialnej,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pogadanka.</w:t>
      </w:r>
    </w:p>
    <w:p w:rsidR="003C4B91" w:rsidRPr="00CE7F9A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CE7F9A">
        <w:rPr>
          <w:rFonts w:ascii="Times New Roman" w:hAnsi="Times New Roman"/>
          <w:b/>
          <w:sz w:val="24"/>
          <w:szCs w:val="24"/>
        </w:rPr>
        <w:lastRenderedPageBreak/>
        <w:t>Formy pracy: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indywidualna,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grupowa.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</w:p>
    <w:p w:rsidR="003C4B91" w:rsidRPr="00CE7F9A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CE7F9A">
        <w:rPr>
          <w:rFonts w:ascii="Times New Roman" w:hAnsi="Times New Roman"/>
          <w:b/>
          <w:sz w:val="24"/>
          <w:szCs w:val="24"/>
        </w:rPr>
        <w:t>Środki dydaktyczne:</w:t>
      </w:r>
    </w:p>
    <w:p w:rsidR="003C4B91" w:rsidRDefault="00177BC1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tablica interaktywna,</w:t>
      </w:r>
    </w:p>
    <w:p w:rsidR="002B7EB5" w:rsidRDefault="002B7EB5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komputer. </w:t>
      </w:r>
    </w:p>
    <w:p w:rsidR="002B7EB5" w:rsidRPr="00177BC1" w:rsidRDefault="002B7EB5" w:rsidP="003C4B91">
      <w:pPr>
        <w:jc w:val="both"/>
        <w:rPr>
          <w:rFonts w:ascii="Times New Roman" w:hAnsi="Times New Roman"/>
          <w:sz w:val="24"/>
          <w:szCs w:val="24"/>
        </w:rPr>
      </w:pP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  <w:u w:val="single"/>
        </w:rPr>
      </w:pPr>
      <w:r w:rsidRPr="00177BC1">
        <w:rPr>
          <w:rFonts w:ascii="Times New Roman" w:hAnsi="Times New Roman"/>
          <w:sz w:val="24"/>
          <w:szCs w:val="24"/>
          <w:u w:val="single"/>
        </w:rPr>
        <w:t>Przebieg rozwijających zajęć przyrodniczo-biologicznych: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1. Czynności organizacyjne, zaprowadzenie</w:t>
      </w:r>
      <w:r w:rsidR="002B7EB5">
        <w:rPr>
          <w:rFonts w:ascii="Times New Roman" w:hAnsi="Times New Roman"/>
          <w:sz w:val="24"/>
          <w:szCs w:val="24"/>
        </w:rPr>
        <w:t xml:space="preserve"> ogólnego</w:t>
      </w:r>
      <w:r w:rsidRPr="00177BC1">
        <w:rPr>
          <w:rFonts w:ascii="Times New Roman" w:hAnsi="Times New Roman"/>
          <w:sz w:val="24"/>
          <w:szCs w:val="24"/>
        </w:rPr>
        <w:t xml:space="preserve"> ładu.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2. Wprowadzenie do zajęć.</w:t>
      </w:r>
    </w:p>
    <w:p w:rsidR="003C4B91" w:rsidRPr="00177BC1" w:rsidRDefault="003C4B91" w:rsidP="003C4B91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Nauczyciel wyświetla na tablicy interaktywnej temat zajęć „</w:t>
      </w:r>
      <w:r w:rsidR="007321CB">
        <w:rPr>
          <w:rFonts w:ascii="Times New Roman" w:hAnsi="Times New Roman"/>
          <w:sz w:val="24"/>
          <w:szCs w:val="24"/>
        </w:rPr>
        <w:t xml:space="preserve">Biodegradacja – pojęcie i zastosowanie”. 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3. </w:t>
      </w:r>
      <w:r w:rsidR="00562E15">
        <w:rPr>
          <w:rFonts w:ascii="Times New Roman" w:hAnsi="Times New Roman"/>
          <w:sz w:val="24"/>
          <w:szCs w:val="24"/>
        </w:rPr>
        <w:t>Realizacja</w:t>
      </w:r>
      <w:r w:rsidRPr="00177BC1">
        <w:rPr>
          <w:rFonts w:ascii="Times New Roman" w:hAnsi="Times New Roman"/>
          <w:sz w:val="24"/>
          <w:szCs w:val="24"/>
        </w:rPr>
        <w:t>:</w:t>
      </w:r>
    </w:p>
    <w:p w:rsidR="003C4B91" w:rsidRDefault="003C4B91" w:rsidP="003C4B91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Nauczyciel wyświetla i omawia prezentację multimedialną dotyczącą </w:t>
      </w:r>
      <w:r w:rsidR="007321CB">
        <w:rPr>
          <w:rFonts w:ascii="Times New Roman" w:hAnsi="Times New Roman"/>
          <w:sz w:val="24"/>
          <w:szCs w:val="24"/>
        </w:rPr>
        <w:t xml:space="preserve">biochemicznego rozkładu związków organicznych oraz jego zastosowania. </w:t>
      </w:r>
    </w:p>
    <w:p w:rsidR="003C4B91" w:rsidRPr="00177BC1" w:rsidRDefault="003C4B91" w:rsidP="003C4B91">
      <w:pPr>
        <w:ind w:left="615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Nauczyciel wyświetla i objaśnia zada</w:t>
      </w:r>
      <w:r w:rsidR="007321CB">
        <w:rPr>
          <w:rFonts w:ascii="Times New Roman" w:hAnsi="Times New Roman"/>
          <w:sz w:val="24"/>
          <w:szCs w:val="24"/>
        </w:rPr>
        <w:t xml:space="preserve">nia w programie Learning </w:t>
      </w:r>
      <w:proofErr w:type="spellStart"/>
      <w:r w:rsidR="007321CB">
        <w:rPr>
          <w:rFonts w:ascii="Times New Roman" w:hAnsi="Times New Roman"/>
          <w:sz w:val="24"/>
          <w:szCs w:val="24"/>
        </w:rPr>
        <w:t>Apps</w:t>
      </w:r>
      <w:proofErr w:type="spellEnd"/>
      <w:r w:rsidR="007321CB">
        <w:rPr>
          <w:rFonts w:ascii="Times New Roman" w:hAnsi="Times New Roman"/>
          <w:sz w:val="24"/>
          <w:szCs w:val="24"/>
        </w:rPr>
        <w:t>. U</w:t>
      </w:r>
      <w:r w:rsidRPr="00177BC1">
        <w:rPr>
          <w:rFonts w:ascii="Times New Roman" w:hAnsi="Times New Roman"/>
          <w:sz w:val="24"/>
          <w:szCs w:val="24"/>
        </w:rPr>
        <w:t xml:space="preserve">czniowie </w:t>
      </w:r>
      <w:r w:rsidR="007321CB">
        <w:rPr>
          <w:rFonts w:ascii="Times New Roman" w:hAnsi="Times New Roman"/>
          <w:sz w:val="24"/>
          <w:szCs w:val="24"/>
        </w:rPr>
        <w:t xml:space="preserve">instruowani przez nauczyciela </w:t>
      </w:r>
      <w:r w:rsidRPr="00177BC1">
        <w:rPr>
          <w:rFonts w:ascii="Times New Roman" w:hAnsi="Times New Roman"/>
          <w:sz w:val="24"/>
          <w:szCs w:val="24"/>
        </w:rPr>
        <w:t>starają się rozwiązać wyświetlane</w:t>
      </w:r>
      <w:r w:rsidR="007321CB">
        <w:rPr>
          <w:rFonts w:ascii="Times New Roman" w:hAnsi="Times New Roman"/>
          <w:sz w:val="24"/>
          <w:szCs w:val="24"/>
        </w:rPr>
        <w:t xml:space="preserve"> na tablicy interaktywnej </w:t>
      </w:r>
      <w:r w:rsidR="00562E15">
        <w:rPr>
          <w:rFonts w:ascii="Times New Roman" w:hAnsi="Times New Roman"/>
          <w:sz w:val="24"/>
          <w:szCs w:val="24"/>
        </w:rPr>
        <w:t>zadania</w:t>
      </w:r>
      <w:r w:rsidR="007321CB">
        <w:rPr>
          <w:rFonts w:ascii="Times New Roman" w:hAnsi="Times New Roman"/>
          <w:sz w:val="24"/>
          <w:szCs w:val="24"/>
        </w:rPr>
        <w:t>.</w:t>
      </w:r>
      <w:r w:rsidR="00562E15">
        <w:rPr>
          <w:rFonts w:ascii="Times New Roman" w:hAnsi="Times New Roman"/>
          <w:sz w:val="24"/>
          <w:szCs w:val="24"/>
        </w:rPr>
        <w:t xml:space="preserve"> </w:t>
      </w:r>
    </w:p>
    <w:p w:rsidR="003C4B91" w:rsidRPr="00177BC1" w:rsidRDefault="003C4B91" w:rsidP="003C4B91">
      <w:pPr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4. </w:t>
      </w:r>
      <w:r w:rsidR="00562E15">
        <w:rPr>
          <w:rFonts w:ascii="Times New Roman" w:hAnsi="Times New Roman"/>
          <w:sz w:val="24"/>
          <w:szCs w:val="24"/>
        </w:rPr>
        <w:t>Podsumow</w:t>
      </w:r>
      <w:r w:rsidRPr="00177BC1">
        <w:rPr>
          <w:rFonts w:ascii="Times New Roman" w:hAnsi="Times New Roman"/>
          <w:sz w:val="24"/>
          <w:szCs w:val="24"/>
        </w:rPr>
        <w:t>a</w:t>
      </w:r>
      <w:r w:rsidR="00562E15">
        <w:rPr>
          <w:rFonts w:ascii="Times New Roman" w:hAnsi="Times New Roman"/>
          <w:sz w:val="24"/>
          <w:szCs w:val="24"/>
        </w:rPr>
        <w:t>nie</w:t>
      </w:r>
      <w:r w:rsidRPr="00177BC1">
        <w:rPr>
          <w:rFonts w:ascii="Times New Roman" w:hAnsi="Times New Roman"/>
          <w:sz w:val="24"/>
          <w:szCs w:val="24"/>
        </w:rPr>
        <w:t>:</w:t>
      </w:r>
      <w:r w:rsidRPr="00177BC1">
        <w:rPr>
          <w:rFonts w:ascii="Times New Roman" w:hAnsi="Times New Roman"/>
          <w:sz w:val="24"/>
          <w:szCs w:val="24"/>
        </w:rPr>
        <w:tab/>
      </w:r>
    </w:p>
    <w:p w:rsidR="009D44A4" w:rsidRDefault="003C4B91" w:rsidP="00562E15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Nauczyciel przypomina najważniejsze wiadomości dotyczące </w:t>
      </w:r>
      <w:r w:rsidR="007321CB">
        <w:rPr>
          <w:rFonts w:ascii="Times New Roman" w:hAnsi="Times New Roman"/>
          <w:sz w:val="24"/>
          <w:szCs w:val="24"/>
        </w:rPr>
        <w:t xml:space="preserve">procesu biodegradacji. </w:t>
      </w: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Default="00CE7F9A" w:rsidP="00562E15">
      <w:pPr>
        <w:ind w:left="720"/>
        <w:rPr>
          <w:rFonts w:ascii="Times New Roman" w:hAnsi="Times New Roman"/>
          <w:sz w:val="24"/>
          <w:szCs w:val="24"/>
        </w:rPr>
      </w:pPr>
    </w:p>
    <w:p w:rsidR="00CE7F9A" w:rsidRPr="00177BC1" w:rsidRDefault="00CE7F9A" w:rsidP="00562E15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E7F9A" w:rsidRPr="00177BC1" w:rsidSect="009D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B91"/>
    <w:rsid w:val="00177BC1"/>
    <w:rsid w:val="002B7EB5"/>
    <w:rsid w:val="003C4B91"/>
    <w:rsid w:val="00562E15"/>
    <w:rsid w:val="006855CB"/>
    <w:rsid w:val="007321CB"/>
    <w:rsid w:val="00806DD6"/>
    <w:rsid w:val="009B3C23"/>
    <w:rsid w:val="009D44A4"/>
    <w:rsid w:val="00AC194A"/>
    <w:rsid w:val="00C9138F"/>
    <w:rsid w:val="00CE7F9A"/>
    <w:rsid w:val="00CF323A"/>
    <w:rsid w:val="00E57F55"/>
    <w:rsid w:val="00ED5F1C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Bochenek</dc:creator>
  <cp:keywords/>
  <dc:description/>
  <cp:lastModifiedBy>SP Osuchów-Zdalna 8</cp:lastModifiedBy>
  <cp:revision>2</cp:revision>
  <dcterms:created xsi:type="dcterms:W3CDTF">2019-06-14T03:45:00Z</dcterms:created>
  <dcterms:modified xsi:type="dcterms:W3CDTF">2020-12-17T06:40:00Z</dcterms:modified>
</cp:coreProperties>
</file>